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54E" w:rsidRDefault="00FD154E" w:rsidP="00FD154E">
      <w:pPr>
        <w:ind w:left="6379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Приложение</w:t>
      </w:r>
    </w:p>
    <w:p w:rsidR="00FD154E" w:rsidRPr="000C5125" w:rsidRDefault="00FD154E" w:rsidP="00FD154E">
      <w:pPr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</w:r>
      <w:r w:rsidRPr="000C5125">
        <w:rPr>
          <w:rFonts w:eastAsia="Calibri"/>
          <w:color w:val="auto"/>
          <w:lang w:eastAsia="en-US"/>
        </w:rPr>
        <w:tab/>
        <w:t xml:space="preserve">к решению Думы </w:t>
      </w:r>
    </w:p>
    <w:p w:rsidR="00FD154E" w:rsidRPr="000C5125" w:rsidRDefault="00FD154E" w:rsidP="00FD154E">
      <w:pPr>
        <w:ind w:left="6372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 xml:space="preserve">города Нижневартовска </w:t>
      </w:r>
    </w:p>
    <w:p w:rsidR="00FD154E" w:rsidRPr="000C5125" w:rsidRDefault="00FD154E" w:rsidP="00FD154E">
      <w:pPr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</w:r>
      <w:r>
        <w:rPr>
          <w:rFonts w:eastAsia="Calibri"/>
          <w:color w:val="auto"/>
          <w:lang w:eastAsia="en-US"/>
        </w:rPr>
        <w:tab/>
        <w:t xml:space="preserve">от </w:t>
      </w:r>
      <w:r w:rsidR="00830081">
        <w:rPr>
          <w:rFonts w:eastAsia="Calibri"/>
          <w:color w:val="auto"/>
          <w:lang w:eastAsia="en-US"/>
        </w:rPr>
        <w:t>11.12.</w:t>
      </w:r>
      <w:r>
        <w:rPr>
          <w:rFonts w:eastAsia="Calibri"/>
          <w:color w:val="auto"/>
          <w:lang w:eastAsia="en-US"/>
        </w:rPr>
        <w:t>2020</w:t>
      </w:r>
      <w:r w:rsidRPr="000C5125">
        <w:rPr>
          <w:rFonts w:eastAsia="Calibri"/>
          <w:color w:val="auto"/>
          <w:lang w:eastAsia="en-US"/>
        </w:rPr>
        <w:t xml:space="preserve"> </w:t>
      </w:r>
      <w:r w:rsidR="00830081">
        <w:rPr>
          <w:rFonts w:eastAsia="Calibri"/>
          <w:color w:val="auto"/>
          <w:lang w:eastAsia="en-US"/>
        </w:rPr>
        <w:t xml:space="preserve"> №</w:t>
      </w:r>
      <w:bookmarkStart w:id="0" w:name="_GoBack"/>
      <w:bookmarkEnd w:id="0"/>
      <w:r w:rsidR="00830081">
        <w:rPr>
          <w:rFonts w:eastAsia="Calibri"/>
          <w:color w:val="auto"/>
          <w:lang w:eastAsia="en-US"/>
        </w:rPr>
        <w:t>695</w:t>
      </w:r>
      <w:r w:rsidRPr="000C5125">
        <w:rPr>
          <w:rFonts w:eastAsia="Calibri"/>
          <w:color w:val="auto"/>
          <w:lang w:eastAsia="en-US"/>
        </w:rPr>
        <w:t>_____</w:t>
      </w:r>
    </w:p>
    <w:p w:rsidR="00FD154E" w:rsidRPr="000C5125" w:rsidRDefault="00FD154E" w:rsidP="00FD154E">
      <w:pPr>
        <w:rPr>
          <w:rFonts w:eastAsia="Calibri"/>
          <w:color w:val="auto"/>
          <w:sz w:val="10"/>
          <w:szCs w:val="10"/>
          <w:lang w:eastAsia="en-US"/>
        </w:rPr>
      </w:pPr>
    </w:p>
    <w:p w:rsidR="00FD154E" w:rsidRDefault="00FD154E" w:rsidP="00FD154E">
      <w:pPr>
        <w:tabs>
          <w:tab w:val="left" w:pos="9356"/>
        </w:tabs>
        <w:ind w:firstLine="709"/>
        <w:jc w:val="center"/>
        <w:rPr>
          <w:rFonts w:eastAsia="Calibri"/>
          <w:color w:val="auto"/>
          <w:sz w:val="20"/>
          <w:szCs w:val="20"/>
          <w:lang w:eastAsia="en-US"/>
        </w:rPr>
      </w:pPr>
    </w:p>
    <w:p w:rsidR="00FD154E" w:rsidRPr="000C5125" w:rsidRDefault="00FD154E" w:rsidP="00FD154E">
      <w:pPr>
        <w:tabs>
          <w:tab w:val="left" w:pos="9356"/>
        </w:tabs>
        <w:ind w:firstLine="709"/>
        <w:jc w:val="center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 xml:space="preserve">Программа приватизации муниципального имущества </w:t>
      </w:r>
    </w:p>
    <w:p w:rsidR="00FD154E" w:rsidRPr="000C5125" w:rsidRDefault="00FD154E" w:rsidP="00FD154E">
      <w:pPr>
        <w:tabs>
          <w:tab w:val="left" w:pos="9356"/>
        </w:tabs>
        <w:ind w:firstLine="709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в городе Нижневартовске на 2021</w:t>
      </w:r>
      <w:r w:rsidRPr="000C5125">
        <w:rPr>
          <w:rFonts w:eastAsia="Calibri"/>
          <w:color w:val="auto"/>
          <w:lang w:eastAsia="en-US"/>
        </w:rPr>
        <w:t xml:space="preserve"> год </w:t>
      </w:r>
      <w:r w:rsidRPr="000C5125">
        <w:rPr>
          <w:rFonts w:eastAsia="Batang"/>
          <w:color w:val="auto"/>
          <w:lang w:eastAsia="en-US"/>
        </w:rPr>
        <w:t xml:space="preserve">и </w:t>
      </w:r>
      <w:r>
        <w:rPr>
          <w:rFonts w:eastAsia="Batang"/>
          <w:color w:val="auto"/>
          <w:lang w:eastAsia="en-US"/>
        </w:rPr>
        <w:t>плановый период 2022-2023</w:t>
      </w:r>
      <w:r w:rsidRPr="000C5125">
        <w:rPr>
          <w:rFonts w:eastAsia="Batang"/>
          <w:color w:val="auto"/>
          <w:lang w:eastAsia="en-US"/>
        </w:rPr>
        <w:t xml:space="preserve"> годов</w:t>
      </w:r>
    </w:p>
    <w:p w:rsidR="00FD154E" w:rsidRDefault="00FD154E" w:rsidP="00FD154E">
      <w:pPr>
        <w:jc w:val="center"/>
        <w:rPr>
          <w:rFonts w:eastAsia="Calibri"/>
          <w:color w:val="auto"/>
          <w:lang w:eastAsia="en-US"/>
        </w:rPr>
      </w:pPr>
    </w:p>
    <w:p w:rsidR="00FD154E" w:rsidRPr="000C5125" w:rsidRDefault="00FD154E" w:rsidP="00FD154E">
      <w:pPr>
        <w:autoSpaceDE w:val="0"/>
        <w:autoSpaceDN w:val="0"/>
        <w:adjustRightInd w:val="0"/>
        <w:ind w:firstLine="709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1.</w:t>
      </w:r>
      <w:r w:rsidRPr="000C5125">
        <w:rPr>
          <w:rFonts w:eastAsia="Calibri"/>
          <w:color w:val="auto"/>
          <w:lang w:eastAsia="en-US"/>
        </w:rPr>
        <w:t xml:space="preserve"> Основные направления приватизации муниципального имущества </w:t>
      </w:r>
    </w:p>
    <w:p w:rsidR="00FD154E" w:rsidRDefault="00FD154E" w:rsidP="00FD154E">
      <w:pPr>
        <w:autoSpaceDE w:val="0"/>
        <w:autoSpaceDN w:val="0"/>
        <w:adjustRightInd w:val="0"/>
        <w:ind w:firstLine="709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в 2021-2023</w:t>
      </w:r>
      <w:r w:rsidRPr="000C5125">
        <w:rPr>
          <w:rFonts w:eastAsia="Calibri"/>
          <w:color w:val="auto"/>
          <w:lang w:eastAsia="en-US"/>
        </w:rPr>
        <w:t xml:space="preserve"> годах </w:t>
      </w:r>
    </w:p>
    <w:p w:rsidR="00FD154E" w:rsidRDefault="00FD154E" w:rsidP="00FD154E">
      <w:pPr>
        <w:autoSpaceDE w:val="0"/>
        <w:autoSpaceDN w:val="0"/>
        <w:adjustRightInd w:val="0"/>
        <w:ind w:firstLine="709"/>
        <w:jc w:val="center"/>
        <w:rPr>
          <w:rFonts w:eastAsia="Calibri"/>
          <w:color w:val="auto"/>
          <w:lang w:eastAsia="en-US"/>
        </w:rPr>
      </w:pPr>
    </w:p>
    <w:p w:rsidR="00FD154E" w:rsidRPr="000C5125" w:rsidRDefault="00FD154E" w:rsidP="00FD154E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 xml:space="preserve">1. Программа приватизации муниципального </w:t>
      </w:r>
      <w:r>
        <w:rPr>
          <w:rFonts w:eastAsia="Calibri"/>
          <w:color w:val="auto"/>
          <w:lang w:eastAsia="en-US"/>
        </w:rPr>
        <w:t>имущества на 2021</w:t>
      </w:r>
      <w:r w:rsidRPr="000C5125">
        <w:rPr>
          <w:rFonts w:eastAsia="Calibri"/>
          <w:color w:val="auto"/>
          <w:lang w:eastAsia="en-US"/>
        </w:rPr>
        <w:t xml:space="preserve"> год </w:t>
      </w:r>
      <w:r>
        <w:rPr>
          <w:rFonts w:eastAsia="Batang"/>
          <w:color w:val="auto"/>
          <w:lang w:eastAsia="en-US"/>
        </w:rPr>
        <w:t>и плановый период 2022-2023</w:t>
      </w:r>
      <w:r w:rsidRPr="000C5125">
        <w:rPr>
          <w:rFonts w:eastAsia="Batang"/>
          <w:color w:val="auto"/>
          <w:lang w:eastAsia="en-US"/>
        </w:rPr>
        <w:t xml:space="preserve"> годов</w:t>
      </w:r>
      <w:r w:rsidRPr="000C5125">
        <w:rPr>
          <w:rFonts w:eastAsia="Calibri"/>
          <w:color w:val="auto"/>
          <w:lang w:eastAsia="en-US"/>
        </w:rPr>
        <w:t xml:space="preserve"> </w:t>
      </w:r>
      <w:r>
        <w:rPr>
          <w:rFonts w:eastAsia="Calibri"/>
          <w:color w:val="auto"/>
          <w:lang w:eastAsia="en-US"/>
        </w:rPr>
        <w:t>(далее -</w:t>
      </w:r>
      <w:r w:rsidRPr="000C5125">
        <w:rPr>
          <w:rFonts w:eastAsia="Calibri"/>
          <w:color w:val="auto"/>
          <w:lang w:eastAsia="en-US"/>
        </w:rPr>
        <w:t xml:space="preserve"> Программа) разработана в соответствии с Федеральным законом от 21.12.2001 №178-ФЗ </w:t>
      </w:r>
      <w:r>
        <w:t>«</w:t>
      </w:r>
      <w:r w:rsidRPr="000C5125">
        <w:rPr>
          <w:rFonts w:eastAsia="Calibri"/>
          <w:color w:val="auto"/>
          <w:lang w:eastAsia="en-US"/>
        </w:rPr>
        <w:t>О приватизации государственного и муниципального имущества</w:t>
      </w:r>
      <w:r>
        <w:t>»</w:t>
      </w:r>
      <w:r w:rsidRPr="000C5125">
        <w:rPr>
          <w:rFonts w:eastAsia="Calibri"/>
          <w:color w:val="auto"/>
          <w:lang w:eastAsia="en-US"/>
        </w:rPr>
        <w:t xml:space="preserve">. </w:t>
      </w:r>
    </w:p>
    <w:p w:rsidR="00FD154E" w:rsidRPr="000C5125" w:rsidRDefault="00FD154E" w:rsidP="00FD154E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2. Приватизация 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FD154E" w:rsidRPr="000C5125" w:rsidRDefault="00FD154E" w:rsidP="00FD154E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3. Основными задачами в сфере приватизации муниципального имущества являются:</w:t>
      </w:r>
    </w:p>
    <w:p w:rsidR="00FD154E" w:rsidRDefault="00FD154E" w:rsidP="00FD154E">
      <w:pPr>
        <w:ind w:firstLine="709"/>
        <w:jc w:val="both"/>
      </w:pPr>
      <w:r>
        <w:t>- оптимизация состава муниципального имущества;</w:t>
      </w:r>
    </w:p>
    <w:p w:rsidR="00FD154E" w:rsidRDefault="00FD154E" w:rsidP="00FD154E">
      <w:pPr>
        <w:ind w:firstLine="720"/>
        <w:jc w:val="both"/>
      </w:pPr>
      <w:r>
        <w:t>- привлечение инвестиций в модернизацию муниципальных предприятий, развитие конкуренции и вовлечение в хозяйственный оборот имущества;</w:t>
      </w:r>
    </w:p>
    <w:p w:rsidR="00FD154E" w:rsidRDefault="00FD154E" w:rsidP="00FD154E">
      <w:pPr>
        <w:ind w:firstLine="709"/>
        <w:jc w:val="both"/>
      </w:pPr>
      <w:r>
        <w:t>- исполнение плановых показателей доходов от продажи муниципального имущества.</w:t>
      </w:r>
    </w:p>
    <w:p w:rsidR="00FD154E" w:rsidRDefault="00FD154E" w:rsidP="00FD154E">
      <w:pPr>
        <w:ind w:firstLine="709"/>
        <w:jc w:val="both"/>
        <w:rPr>
          <w:rFonts w:eastAsia="Calibri"/>
          <w:color w:val="auto"/>
          <w:sz w:val="20"/>
          <w:szCs w:val="20"/>
          <w:lang w:eastAsia="en-US"/>
        </w:rPr>
      </w:pPr>
    </w:p>
    <w:p w:rsidR="00FD154E" w:rsidRDefault="00FD154E" w:rsidP="00FD154E">
      <w:pPr>
        <w:ind w:firstLine="709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2.</w:t>
      </w:r>
      <w:r w:rsidRPr="000C5125">
        <w:rPr>
          <w:rFonts w:eastAsia="Calibri"/>
          <w:color w:val="auto"/>
          <w:lang w:eastAsia="en-US"/>
        </w:rPr>
        <w:t xml:space="preserve"> Муниципальное имущество, привати</w:t>
      </w:r>
      <w:r>
        <w:rPr>
          <w:rFonts w:eastAsia="Calibri"/>
          <w:color w:val="auto"/>
          <w:lang w:eastAsia="en-US"/>
        </w:rPr>
        <w:t>зация которого планируется в 2021</w:t>
      </w:r>
      <w:r w:rsidRPr="000C5125">
        <w:rPr>
          <w:rFonts w:eastAsia="Calibri"/>
          <w:color w:val="auto"/>
          <w:lang w:eastAsia="en-US"/>
        </w:rPr>
        <w:t xml:space="preserve"> году</w:t>
      </w:r>
      <w:r>
        <w:rPr>
          <w:rFonts w:eastAsia="Calibri"/>
          <w:color w:val="auto"/>
          <w:lang w:eastAsia="en-US"/>
        </w:rPr>
        <w:t xml:space="preserve"> и на плановый период 2022-2023 годов</w:t>
      </w:r>
    </w:p>
    <w:p w:rsidR="00FD154E" w:rsidRDefault="00FD154E" w:rsidP="00FD154E">
      <w:pPr>
        <w:ind w:firstLine="709"/>
        <w:jc w:val="both"/>
        <w:rPr>
          <w:rFonts w:eastAsia="Calibri"/>
          <w:color w:val="auto"/>
          <w:lang w:eastAsia="en-US"/>
        </w:rPr>
      </w:pPr>
    </w:p>
    <w:p w:rsidR="00FD154E" w:rsidRPr="000C5125" w:rsidRDefault="00FD154E" w:rsidP="00FD154E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1. Недвижимое имущество:</w:t>
      </w:r>
    </w:p>
    <w:p w:rsidR="00FD154E" w:rsidRPr="000C5125" w:rsidRDefault="00FD154E" w:rsidP="00FD154E">
      <w:pPr>
        <w:ind w:firstLine="709"/>
        <w:jc w:val="both"/>
        <w:rPr>
          <w:rFonts w:eastAsia="Calibri"/>
          <w:color w:val="auto"/>
          <w:sz w:val="10"/>
          <w:szCs w:val="10"/>
          <w:lang w:eastAsia="en-US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106"/>
        <w:gridCol w:w="1984"/>
        <w:gridCol w:w="2126"/>
      </w:tblGrid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№</w:t>
            </w:r>
          </w:p>
          <w:p w:rsidR="00FD154E" w:rsidRPr="005F3AD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п/п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Наименование объекта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Дата начала проведения мероприятий по приватизации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Окончание проведения мероприятий по приватизации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26357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226357">
              <w:rPr>
                <w:color w:val="auto"/>
              </w:rPr>
              <w:t xml:space="preserve">Нежилое помещение №1006 общей площадью 15,8 </w:t>
            </w:r>
            <w:proofErr w:type="spellStart"/>
            <w:r w:rsidRPr="00226357">
              <w:rPr>
                <w:color w:val="auto"/>
              </w:rPr>
              <w:t>кв.м</w:t>
            </w:r>
            <w:proofErr w:type="spellEnd"/>
            <w:r w:rsidRPr="00226357">
              <w:rPr>
                <w:color w:val="auto"/>
              </w:rPr>
              <w:t xml:space="preserve">, расположенное </w:t>
            </w:r>
            <w:r>
              <w:rPr>
                <w:color w:val="auto"/>
              </w:rPr>
              <w:t xml:space="preserve">на первом этаже девятиэтажного жилого дома </w:t>
            </w:r>
            <w:r w:rsidRPr="00226357">
              <w:rPr>
                <w:color w:val="auto"/>
              </w:rPr>
              <w:t>по адресу: город Нижневартовск, улица Интернациональная, дом 37</w:t>
            </w:r>
            <w:r>
              <w:rPr>
                <w:color w:val="auto"/>
              </w:rPr>
              <w:t>,</w:t>
            </w:r>
            <w:r w:rsidRPr="00601157">
              <w:rPr>
                <w:color w:val="000000" w:themeColor="text1"/>
              </w:rPr>
              <w:t xml:space="preserve"> кадастровый номер 86:11:</w:t>
            </w:r>
            <w:r>
              <w:rPr>
                <w:color w:val="000000" w:themeColor="text1"/>
              </w:rPr>
              <w:t>0102011:9743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26357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226357">
              <w:rPr>
                <w:rFonts w:eastAsia="Calibri"/>
                <w:color w:val="auto"/>
                <w:lang w:val="en-US" w:eastAsia="en-US"/>
              </w:rPr>
              <w:t>I</w:t>
            </w:r>
            <w:r w:rsidRPr="00226357">
              <w:rPr>
                <w:rFonts w:eastAsia="Calibri"/>
                <w:color w:val="auto"/>
                <w:lang w:eastAsia="en-US"/>
              </w:rPr>
              <w:t xml:space="preserve"> квартал </w:t>
            </w:r>
          </w:p>
          <w:p w:rsidR="00FD154E" w:rsidRPr="00226357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226357">
              <w:rPr>
                <w:rFonts w:eastAsia="Calibri"/>
                <w:color w:val="auto"/>
                <w:lang w:eastAsia="en-US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val="en-US" w:eastAsia="en-US"/>
              </w:rPr>
              <w:t>I</w:t>
            </w:r>
            <w:r w:rsidRPr="00226357">
              <w:rPr>
                <w:rFonts w:eastAsia="Calibri"/>
                <w:color w:val="auto"/>
                <w:lang w:eastAsia="en-US"/>
              </w:rPr>
              <w:t xml:space="preserve"> квартал </w:t>
            </w:r>
          </w:p>
          <w:p w:rsidR="00FD154E" w:rsidRPr="00226357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226357">
              <w:rPr>
                <w:rFonts w:eastAsia="Calibri"/>
                <w:color w:val="auto"/>
                <w:lang w:eastAsia="en-US"/>
              </w:rPr>
              <w:t>2021 года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2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26357" w:rsidRDefault="00FD154E" w:rsidP="009F4D2B">
            <w:pPr>
              <w:jc w:val="both"/>
              <w:rPr>
                <w:color w:val="auto"/>
              </w:rPr>
            </w:pPr>
            <w:r>
              <w:t xml:space="preserve">Гаражный бокс №1005 общей площадью 20,4 кв. м, назначение: нежилое, транспортного назначения, расположенный в здании - Гараж (Лит E-E2) на первом этаже по адресу: город </w:t>
            </w:r>
            <w:r>
              <w:lastRenderedPageBreak/>
              <w:t>Нижневартовск, Парковая зона, проспект Победы, дом 4, корпус 6,</w:t>
            </w:r>
            <w:r w:rsidRPr="00601157">
              <w:rPr>
                <w:color w:val="auto"/>
              </w:rPr>
              <w:t xml:space="preserve"> </w:t>
            </w:r>
            <w:r w:rsidRPr="00601157">
              <w:rPr>
                <w:color w:val="000000" w:themeColor="text1"/>
              </w:rPr>
              <w:t>кадастровый номер 86:11:0000000:21064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lastRenderedPageBreak/>
              <w:t xml:space="preserve">I квартал </w:t>
            </w:r>
          </w:p>
          <w:p w:rsidR="00FD154E" w:rsidRPr="009211E0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val="en-US" w:eastAsia="en-US"/>
              </w:rPr>
              <w:t>II</w:t>
            </w:r>
            <w:r w:rsidRPr="000B4A4A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9211E0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3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jc w:val="both"/>
              <w:rPr>
                <w:color w:val="auto"/>
              </w:rPr>
            </w:pPr>
            <w:r>
              <w:t xml:space="preserve">Объект незавершенного строительства общей площадью застройки 288,3 </w:t>
            </w:r>
            <w:proofErr w:type="spellStart"/>
            <w:r>
              <w:t>кв.м</w:t>
            </w:r>
            <w:proofErr w:type="spellEnd"/>
            <w:r>
              <w:t xml:space="preserve">, степень готовности объекта 56%, расположенный на первом этаже девятиэтажного жилого дома по адресу: город Нижневартовск, улица Ханты-Мансийская, дом 40, помещение 1009, </w:t>
            </w:r>
            <w:r w:rsidRPr="00601157">
              <w:rPr>
                <w:color w:val="000000" w:themeColor="text1"/>
              </w:rPr>
              <w:t>кадастровый номер 86:11:0000000:</w:t>
            </w:r>
            <w:r>
              <w:rPr>
                <w:color w:val="000000" w:themeColor="text1"/>
              </w:rPr>
              <w:t>79624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II квартал </w:t>
            </w:r>
          </w:p>
          <w:p w:rsidR="00FD154E" w:rsidRPr="00E75BD1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CA4530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4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601157" w:rsidRDefault="00FD154E" w:rsidP="009F4D2B">
            <w:pPr>
              <w:jc w:val="both"/>
              <w:rPr>
                <w:color w:val="auto"/>
              </w:rPr>
            </w:pPr>
            <w:r w:rsidRPr="00601157">
              <w:t xml:space="preserve">Объект незавершенного строительства общей площадью застройки 249,5 кв. м, степень готовности объекта 56%, расположенный на первом этаже девятиэтажного жилого дома по адресу: город Нижневартовск, улица Ханты-Мансийская, дом 40, помещение 1010, </w:t>
            </w:r>
            <w:r w:rsidRPr="00601157">
              <w:rPr>
                <w:color w:val="000000" w:themeColor="text1"/>
              </w:rPr>
              <w:t>кадастровый номер 86:11:0000000:79786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II квартал </w:t>
            </w:r>
          </w:p>
          <w:p w:rsidR="00FD154E" w:rsidRPr="00E75BD1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CA4530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5F3AD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5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601157" w:rsidRDefault="00FD154E" w:rsidP="009F4D2B">
            <w:pPr>
              <w:jc w:val="both"/>
            </w:pPr>
            <w:r w:rsidRPr="002176D6">
              <w:rPr>
                <w:color w:val="auto"/>
              </w:rPr>
              <w:t>Объект незавершенного строительства общей площадью застройки 8015 кв. м, степень готовности объекта 15%</w:t>
            </w:r>
            <w:r>
              <w:rPr>
                <w:color w:val="auto"/>
              </w:rPr>
              <w:t xml:space="preserve">, кадастровый номер </w:t>
            </w:r>
            <w:r w:rsidRPr="00601157">
              <w:rPr>
                <w:color w:val="000000" w:themeColor="text1"/>
              </w:rPr>
              <w:t>86:11:</w:t>
            </w:r>
            <w:r>
              <w:rPr>
                <w:color w:val="000000" w:themeColor="text1"/>
              </w:rPr>
              <w:t>0101021:44</w:t>
            </w:r>
            <w:r w:rsidRPr="002176D6">
              <w:rPr>
                <w:color w:val="auto"/>
              </w:rPr>
              <w:t xml:space="preserve"> и земельный участок с кадастровым но</w:t>
            </w:r>
            <w:r>
              <w:rPr>
                <w:color w:val="auto"/>
              </w:rPr>
              <w:t>мером 86:11:0101021:18 общей пло</w:t>
            </w:r>
            <w:r w:rsidRPr="002176D6">
              <w:rPr>
                <w:color w:val="auto"/>
              </w:rPr>
              <w:t xml:space="preserve">щадью 10472 </w:t>
            </w:r>
            <w:proofErr w:type="spellStart"/>
            <w:r w:rsidRPr="002176D6">
              <w:rPr>
                <w:color w:val="auto"/>
              </w:rPr>
              <w:t>кв.м</w:t>
            </w:r>
            <w:proofErr w:type="spellEnd"/>
            <w:r w:rsidRPr="002176D6">
              <w:rPr>
                <w:color w:val="auto"/>
              </w:rPr>
              <w:t>, расположенные по адресу: город Нижневартовск, улица Северная, на привокзальной площади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>I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 квартал </w:t>
            </w:r>
          </w:p>
          <w:p w:rsidR="00FD154E" w:rsidRPr="00E75BD1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2176D6">
              <w:rPr>
                <w:rFonts w:eastAsia="Calibri"/>
                <w:color w:val="auto"/>
                <w:lang w:eastAsia="en-US"/>
              </w:rPr>
              <w:t>2020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26357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5F3AD4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6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jc w:val="both"/>
              <w:rPr>
                <w:color w:val="auto"/>
              </w:rPr>
            </w:pPr>
            <w:r w:rsidRPr="002176D6">
              <w:rPr>
                <w:color w:val="auto"/>
                <w:shd w:val="clear" w:color="auto" w:fill="FFFFFF"/>
              </w:rPr>
              <w:t xml:space="preserve">Резервуар вертикальный стальной (РВС-2000 м3 - №1), кадастровый номер </w:t>
            </w:r>
            <w:r w:rsidRPr="002176D6">
              <w:rPr>
                <w:color w:val="auto"/>
              </w:rPr>
              <w:t>86:11:0301024:63</w:t>
            </w:r>
            <w:r>
              <w:rPr>
                <w:color w:val="auto"/>
                <w:shd w:val="clear" w:color="auto" w:fill="FFFFFF"/>
              </w:rPr>
              <w:t>, резервуар вертикальный стальной</w:t>
            </w:r>
            <w:r w:rsidRPr="002176D6">
              <w:rPr>
                <w:color w:val="auto"/>
                <w:shd w:val="clear" w:color="auto" w:fill="FFFFFF"/>
              </w:rPr>
              <w:t xml:space="preserve"> (РВС-2000 м3 - №2),</w:t>
            </w:r>
            <w:r>
              <w:rPr>
                <w:color w:val="auto"/>
                <w:shd w:val="clear" w:color="auto" w:fill="FFFFFF"/>
              </w:rPr>
              <w:t xml:space="preserve"> </w:t>
            </w:r>
            <w:r w:rsidRPr="002176D6">
              <w:rPr>
                <w:color w:val="auto"/>
                <w:shd w:val="clear" w:color="auto" w:fill="FFFFFF"/>
              </w:rPr>
              <w:t xml:space="preserve">кадастровый номер </w:t>
            </w:r>
            <w:r w:rsidRPr="002176D6">
              <w:rPr>
                <w:color w:val="auto"/>
              </w:rPr>
              <w:t xml:space="preserve">86:11:0301024:64, </w:t>
            </w:r>
            <w:r w:rsidRPr="002176D6">
              <w:rPr>
                <w:color w:val="auto"/>
                <w:shd w:val="clear" w:color="auto" w:fill="FFFFFF"/>
              </w:rPr>
              <w:t xml:space="preserve">резервуар вертикальный стальной (РВС-2000 м3 - №3), кадастровый номер </w:t>
            </w:r>
            <w:r w:rsidRPr="002176D6">
              <w:rPr>
                <w:color w:val="auto"/>
              </w:rPr>
              <w:t xml:space="preserve">86:11:0301024:65, </w:t>
            </w:r>
            <w:r w:rsidRPr="002176D6">
              <w:rPr>
                <w:color w:val="auto"/>
                <w:shd w:val="clear" w:color="auto" w:fill="FFFFFF"/>
              </w:rPr>
              <w:t xml:space="preserve">резервуар вертикальный стальной (РВС-400 м3 - №5), кадастровый номер </w:t>
            </w:r>
            <w:r w:rsidRPr="002176D6">
              <w:rPr>
                <w:color w:val="auto"/>
              </w:rPr>
              <w:t xml:space="preserve">86:11:0301024:67, </w:t>
            </w:r>
            <w:r w:rsidRPr="002176D6">
              <w:rPr>
                <w:color w:val="auto"/>
                <w:shd w:val="clear" w:color="auto" w:fill="FFFFFF"/>
              </w:rPr>
              <w:t>расположенные по адресу: город Нижневартовск, западный промышленный узел, панель 24, и земельный участок с кадастровым</w:t>
            </w:r>
            <w:r>
              <w:rPr>
                <w:color w:val="auto"/>
                <w:shd w:val="clear" w:color="auto" w:fill="FFFFFF"/>
              </w:rPr>
              <w:t xml:space="preserve"> </w:t>
            </w:r>
            <w:r w:rsidRPr="002176D6">
              <w:rPr>
                <w:color w:val="auto"/>
                <w:shd w:val="clear" w:color="auto" w:fill="FFFFFF"/>
              </w:rPr>
              <w:t xml:space="preserve">номером 86:11:0301024:284 общей площадью 22 271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r>
              <w:rPr>
                <w:color w:val="auto"/>
                <w:shd w:val="clear" w:color="auto" w:fill="FFFFFF"/>
              </w:rPr>
              <w:t>, расположенный</w:t>
            </w:r>
            <w:r w:rsidRPr="002176D6">
              <w:rPr>
                <w:color w:val="auto"/>
                <w:shd w:val="clear" w:color="auto" w:fill="FFFFFF"/>
              </w:rPr>
              <w:t xml:space="preserve"> по адресу: город Нижневартовск, улица 2П-2, №18а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2176D6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C03C0B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7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jc w:val="both"/>
              <w:rPr>
                <w:color w:val="auto"/>
                <w:shd w:val="clear" w:color="auto" w:fill="FFFFFF"/>
              </w:rPr>
            </w:pPr>
            <w:r w:rsidRPr="002176D6">
              <w:rPr>
                <w:color w:val="auto"/>
                <w:shd w:val="clear" w:color="auto" w:fill="FFFFFF"/>
              </w:rPr>
              <w:t xml:space="preserve">Железнодорожный переезд, кадастровый номер </w:t>
            </w:r>
            <w:r w:rsidRPr="002176D6">
              <w:rPr>
                <w:color w:val="auto"/>
              </w:rPr>
              <w:t>86:11:0000000:79133</w:t>
            </w:r>
            <w:r w:rsidRPr="002176D6">
              <w:rPr>
                <w:color w:val="auto"/>
                <w:shd w:val="clear" w:color="auto" w:fill="FFFFFF"/>
              </w:rPr>
              <w:t xml:space="preserve">, включая объекты недвижимости, входящие в его состав: Лит. А - Помещение дежурного по переезду, площадь застройки 17,30 </w:t>
            </w:r>
            <w:proofErr w:type="spellStart"/>
            <w:proofErr w:type="gram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proofErr w:type="gramEnd"/>
            <w:r w:rsidRPr="002176D6">
              <w:rPr>
                <w:color w:val="auto"/>
                <w:shd w:val="clear" w:color="auto" w:fill="FFFFFF"/>
              </w:rPr>
              <w:t xml:space="preserve">; Лит. I - Кабельная линия (Связь, централизация, блокировка), протяженность трассы - 483,0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п.м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 xml:space="preserve"> и протяженность кабеля - 596,0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п.м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 xml:space="preserve">; Лит. Г - Служебное строение, площадь застройки - 15,20 </w:t>
            </w:r>
            <w:proofErr w:type="spellStart"/>
            <w:proofErr w:type="gram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proofErr w:type="gramEnd"/>
            <w:r w:rsidRPr="002176D6">
              <w:rPr>
                <w:color w:val="auto"/>
                <w:shd w:val="clear" w:color="auto" w:fill="FFFFFF"/>
              </w:rPr>
              <w:t xml:space="preserve">; Лит. III -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Борты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 xml:space="preserve">, протяженность - 22,0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п.м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 xml:space="preserve">; Лит. II - Замощение, площадь застройки - 17,0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 xml:space="preserve">, и земельный участок с кадастровым номером 86:11:0000000:68243 общей площадью 38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>, расположенные по адресу: город Нижневартовск, улица Интернациональная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jc w:val="center"/>
              <w:rPr>
                <w:color w:val="auto"/>
              </w:rPr>
            </w:pPr>
            <w:r w:rsidRPr="002176D6">
              <w:rPr>
                <w:color w:val="auto"/>
              </w:rPr>
              <w:t xml:space="preserve">II квартал </w:t>
            </w:r>
          </w:p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val="en-US" w:eastAsia="en-US"/>
              </w:rPr>
            </w:pPr>
            <w:r w:rsidRPr="002176D6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val="en-US"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2176D6" w:rsidTr="009F4D2B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8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jc w:val="both"/>
              <w:rPr>
                <w:color w:val="auto"/>
                <w:shd w:val="clear" w:color="auto" w:fill="FFFFFF"/>
              </w:rPr>
            </w:pPr>
            <w:r w:rsidRPr="002176D6">
              <w:rPr>
                <w:color w:val="auto"/>
              </w:rPr>
              <w:t xml:space="preserve">Нежилое здание "Холодный склад" общей площадью 1969,3 </w:t>
            </w:r>
            <w:proofErr w:type="spellStart"/>
            <w:r w:rsidRPr="002176D6">
              <w:rPr>
                <w:color w:val="auto"/>
              </w:rPr>
              <w:t>кв.м</w:t>
            </w:r>
            <w:proofErr w:type="spellEnd"/>
            <w:r w:rsidRPr="002176D6">
              <w:rPr>
                <w:color w:val="auto"/>
              </w:rPr>
              <w:t>, расположенное по адресу: город Нижневартовск, улица Индустриальная, дом 101, строение 4, кадастровый номер 86:11:0301001:601</w:t>
            </w:r>
            <w:r w:rsidRPr="002176D6">
              <w:rPr>
                <w:color w:val="auto"/>
                <w:shd w:val="clear" w:color="auto" w:fill="FFFFFF"/>
              </w:rPr>
              <w:t xml:space="preserve"> и земельный участок с кадастровым номером 86:11:0301003:41 общей площадью 3813 </w:t>
            </w:r>
            <w:proofErr w:type="spellStart"/>
            <w:r w:rsidRPr="002176D6">
              <w:rPr>
                <w:color w:val="auto"/>
                <w:shd w:val="clear" w:color="auto" w:fill="FFFFFF"/>
              </w:rPr>
              <w:t>кв.м</w:t>
            </w:r>
            <w:proofErr w:type="spellEnd"/>
            <w:r w:rsidRPr="002176D6">
              <w:rPr>
                <w:color w:val="auto"/>
                <w:shd w:val="clear" w:color="auto" w:fill="FFFFFF"/>
              </w:rPr>
              <w:t>, р</w:t>
            </w:r>
            <w:r>
              <w:rPr>
                <w:color w:val="auto"/>
                <w:shd w:val="clear" w:color="auto" w:fill="FFFFFF"/>
              </w:rPr>
              <w:t>асположенный</w:t>
            </w:r>
            <w:r w:rsidRPr="002176D6">
              <w:rPr>
                <w:color w:val="auto"/>
                <w:shd w:val="clear" w:color="auto" w:fill="FFFFFF"/>
              </w:rPr>
              <w:t xml:space="preserve"> по адресу: город Нижневартовск, улица </w:t>
            </w:r>
            <w:r w:rsidRPr="002176D6">
              <w:rPr>
                <w:color w:val="auto"/>
              </w:rPr>
              <w:t>Индустриальная, дом 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2176D6" w:rsidRDefault="00FD154E" w:rsidP="009F4D2B">
            <w:pPr>
              <w:jc w:val="center"/>
              <w:rPr>
                <w:color w:val="auto"/>
              </w:rPr>
            </w:pPr>
            <w:r w:rsidRPr="002176D6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2176D6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val="en-US" w:eastAsia="en-US"/>
              </w:rPr>
            </w:pPr>
            <w:r w:rsidRPr="002176D6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>квартал 2021</w:t>
            </w:r>
            <w:r w:rsidRPr="002176D6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4C2844" w:rsidTr="009F4D2B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9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Нежилое помещение №1007</w:t>
            </w:r>
            <w:r>
              <w:rPr>
                <w:rFonts w:eastAsia="Calibri"/>
                <w:color w:val="auto"/>
                <w:lang w:eastAsia="en-US"/>
              </w:rPr>
              <w:t xml:space="preserve"> общей площадью 5,7 </w:t>
            </w:r>
            <w:proofErr w:type="spellStart"/>
            <w:r>
              <w:rPr>
                <w:rFonts w:eastAsia="Calibri"/>
                <w:color w:val="auto"/>
                <w:lang w:eastAsia="en-US"/>
              </w:rPr>
              <w:t>кв.м</w:t>
            </w:r>
            <w:proofErr w:type="spellEnd"/>
            <w:r w:rsidRPr="004C2844">
              <w:rPr>
                <w:rFonts w:eastAsia="Calibri"/>
                <w:color w:val="auto"/>
                <w:lang w:eastAsia="en-US"/>
              </w:rPr>
              <w:t>, расположенное на первом этаже девятиэтажного жилого дома по адресу: город Нижневартовск, улица Чапаева, дом 38</w:t>
            </w:r>
            <w:r>
              <w:rPr>
                <w:rFonts w:eastAsia="Calibri"/>
                <w:color w:val="auto"/>
                <w:lang w:eastAsia="en-US"/>
              </w:rPr>
              <w:t>, кадастровый номер 86:11:0000000:33497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>I</w:t>
            </w:r>
            <w:r w:rsidRPr="006D3A31">
              <w:rPr>
                <w:rFonts w:eastAsia="Calibri"/>
                <w:color w:val="auto"/>
                <w:lang w:eastAsia="en-US"/>
              </w:rPr>
              <w:t xml:space="preserve">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201</w:t>
            </w:r>
            <w:r w:rsidRPr="006D3A31">
              <w:rPr>
                <w:rFonts w:eastAsia="Calibri"/>
                <w:color w:val="auto"/>
                <w:lang w:eastAsia="en-US"/>
              </w:rPr>
              <w:t>2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>IV</w:t>
            </w:r>
            <w:r w:rsidRPr="006D3A31">
              <w:rPr>
                <w:rFonts w:eastAsia="Calibri"/>
                <w:color w:val="auto"/>
                <w:lang w:eastAsia="en-US"/>
              </w:rPr>
              <w:t xml:space="preserve"> </w:t>
            </w:r>
            <w:r w:rsidRPr="004C2844">
              <w:rPr>
                <w:rFonts w:eastAsia="Calibri"/>
                <w:color w:val="auto"/>
                <w:lang w:eastAsia="en-US"/>
              </w:rPr>
              <w:t>квартал 2021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10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Помещение №01</w:t>
            </w:r>
            <w:r>
              <w:rPr>
                <w:rFonts w:eastAsia="Calibri"/>
                <w:color w:val="auto"/>
                <w:lang w:eastAsia="en-US"/>
              </w:rPr>
              <w:t xml:space="preserve"> общей площадью           15,6 </w:t>
            </w:r>
            <w:proofErr w:type="spellStart"/>
            <w:r>
              <w:rPr>
                <w:rFonts w:eastAsia="Calibri"/>
                <w:color w:val="auto"/>
                <w:lang w:eastAsia="en-US"/>
              </w:rPr>
              <w:t>кв.м</w:t>
            </w:r>
            <w:proofErr w:type="spellEnd"/>
            <w:r>
              <w:rPr>
                <w:rFonts w:eastAsia="Calibri"/>
                <w:color w:val="auto"/>
                <w:lang w:eastAsia="en-US"/>
              </w:rPr>
              <w:t>,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расположенное </w:t>
            </w:r>
            <w:r>
              <w:rPr>
                <w:rFonts w:eastAsia="Calibri"/>
                <w:color w:val="auto"/>
                <w:lang w:eastAsia="en-US"/>
              </w:rPr>
              <w:t xml:space="preserve">на втором этаже девятиэтажного жилого дома </w:t>
            </w:r>
            <w:r w:rsidRPr="004C2844">
              <w:rPr>
                <w:rFonts w:eastAsia="Calibri"/>
                <w:color w:val="auto"/>
                <w:lang w:eastAsia="en-US"/>
              </w:rPr>
              <w:t>по адресу: город Нижневартовск, улиц</w:t>
            </w:r>
            <w:r>
              <w:rPr>
                <w:rFonts w:eastAsia="Calibri"/>
                <w:color w:val="auto"/>
                <w:lang w:eastAsia="en-US"/>
              </w:rPr>
              <w:t>а Маршала Жукова, дом 14, кадастровый номер 86:11:0000000:69373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201</w:t>
            </w:r>
            <w:r w:rsidRPr="004C2844">
              <w:rPr>
                <w:rFonts w:eastAsia="Calibri"/>
                <w:color w:val="auto"/>
                <w:lang w:val="en-US" w:eastAsia="en-US"/>
              </w:rPr>
              <w:t>4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4C2844">
              <w:rPr>
                <w:rFonts w:eastAsia="Calibri"/>
                <w:color w:val="auto"/>
                <w:lang w:eastAsia="en-US"/>
              </w:rPr>
              <w:t>квартал 2021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11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Нежилое помещение №1002</w:t>
            </w:r>
            <w:r>
              <w:rPr>
                <w:rFonts w:eastAsia="Calibri"/>
                <w:color w:val="auto"/>
                <w:lang w:eastAsia="en-US"/>
              </w:rPr>
              <w:t xml:space="preserve"> общей площадью 47,7 </w:t>
            </w:r>
            <w:proofErr w:type="spellStart"/>
            <w:r>
              <w:rPr>
                <w:rFonts w:eastAsia="Calibri"/>
                <w:color w:val="auto"/>
                <w:lang w:eastAsia="en-US"/>
              </w:rPr>
              <w:t>кв.м</w:t>
            </w:r>
            <w:proofErr w:type="spellEnd"/>
            <w:r>
              <w:rPr>
                <w:rFonts w:eastAsia="Calibri"/>
                <w:color w:val="auto"/>
                <w:lang w:eastAsia="en-US"/>
              </w:rPr>
              <w:t xml:space="preserve">,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расположенное </w:t>
            </w:r>
            <w:r>
              <w:rPr>
                <w:rFonts w:eastAsia="Calibri"/>
                <w:color w:val="auto"/>
                <w:lang w:eastAsia="en-US"/>
              </w:rPr>
              <w:t xml:space="preserve">на первом этаже девятиэтажного жилого дома </w:t>
            </w:r>
            <w:r w:rsidRPr="004C2844">
              <w:rPr>
                <w:rFonts w:eastAsia="Calibri"/>
                <w:color w:val="auto"/>
                <w:lang w:eastAsia="en-US"/>
              </w:rPr>
              <w:t>по адресу: г. Нижневартовск, улица Интернациональная, дом 24</w:t>
            </w:r>
            <w:r>
              <w:rPr>
                <w:rFonts w:eastAsia="Calibri"/>
                <w:color w:val="auto"/>
                <w:lang w:eastAsia="en-US"/>
              </w:rPr>
              <w:t>, кадастровый номер 86:11:0102011:1665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>II</w:t>
            </w:r>
            <w:r w:rsidRPr="006D3A31">
              <w:rPr>
                <w:rFonts w:eastAsia="Calibri"/>
                <w:color w:val="auto"/>
                <w:lang w:eastAsia="en-US"/>
              </w:rPr>
              <w:t xml:space="preserve">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201</w:t>
            </w:r>
            <w:r w:rsidRPr="006D3A31">
              <w:rPr>
                <w:rFonts w:eastAsia="Calibri"/>
                <w:color w:val="auto"/>
                <w:lang w:eastAsia="en-US"/>
              </w:rPr>
              <w:t>4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>IV</w:t>
            </w:r>
            <w:r w:rsidRPr="006D3A31">
              <w:rPr>
                <w:rFonts w:eastAsia="Calibri"/>
                <w:color w:val="auto"/>
                <w:lang w:eastAsia="en-US"/>
              </w:rPr>
              <w:t xml:space="preserve"> </w:t>
            </w:r>
            <w:r w:rsidRPr="004C2844">
              <w:rPr>
                <w:rFonts w:eastAsia="Calibri"/>
                <w:color w:val="auto"/>
                <w:lang w:eastAsia="en-US"/>
              </w:rPr>
              <w:t>квартал 2021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12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Нежилое помещение №1003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 xml:space="preserve">общей площадью 40,6 </w:t>
            </w:r>
            <w:proofErr w:type="spellStart"/>
            <w:r>
              <w:rPr>
                <w:rFonts w:eastAsia="Calibri"/>
                <w:color w:val="auto"/>
                <w:lang w:eastAsia="en-US"/>
              </w:rPr>
              <w:t>кв.м</w:t>
            </w:r>
            <w:proofErr w:type="spellEnd"/>
            <w:r>
              <w:rPr>
                <w:rFonts w:eastAsia="Calibri"/>
                <w:color w:val="auto"/>
                <w:lang w:eastAsia="en-US"/>
              </w:rPr>
              <w:t xml:space="preserve">,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расположенное </w:t>
            </w:r>
            <w:r>
              <w:rPr>
                <w:rFonts w:eastAsia="Calibri"/>
                <w:color w:val="auto"/>
                <w:lang w:eastAsia="en-US"/>
              </w:rPr>
              <w:t xml:space="preserve">на первом этаже девятиэтажного жилого дома </w:t>
            </w:r>
            <w:r w:rsidRPr="004C2844">
              <w:rPr>
                <w:rFonts w:eastAsia="Calibri"/>
                <w:color w:val="auto"/>
                <w:lang w:eastAsia="en-US"/>
              </w:rPr>
              <w:t>по адресу: город Нижневартовск, улица Маршала Жукова, дом 40а</w:t>
            </w:r>
            <w:r>
              <w:rPr>
                <w:rFonts w:eastAsia="Calibri"/>
                <w:color w:val="auto"/>
                <w:lang w:eastAsia="en-US"/>
              </w:rPr>
              <w:t>, кадастровый номер 86:11:0000000:60156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201</w:t>
            </w:r>
            <w:r w:rsidRPr="004C2844">
              <w:rPr>
                <w:rFonts w:eastAsia="Calibri"/>
                <w:color w:val="auto"/>
                <w:lang w:val="en-US" w:eastAsia="en-US"/>
              </w:rPr>
              <w:t>4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4C2844">
              <w:rPr>
                <w:rFonts w:eastAsia="Calibri"/>
                <w:color w:val="auto"/>
                <w:lang w:eastAsia="en-US"/>
              </w:rPr>
              <w:t>квартал 2021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13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Нежилое помещение №1001</w:t>
            </w:r>
            <w:r>
              <w:rPr>
                <w:rFonts w:eastAsia="Calibri"/>
                <w:color w:val="auto"/>
                <w:lang w:eastAsia="en-US"/>
              </w:rPr>
              <w:t xml:space="preserve"> общей площадью 29,2 </w:t>
            </w:r>
            <w:proofErr w:type="spellStart"/>
            <w:r>
              <w:rPr>
                <w:rFonts w:eastAsia="Calibri"/>
                <w:color w:val="auto"/>
                <w:lang w:eastAsia="en-US"/>
              </w:rPr>
              <w:t>кв.м</w:t>
            </w:r>
            <w:proofErr w:type="spellEnd"/>
            <w:r>
              <w:rPr>
                <w:rFonts w:eastAsia="Calibri"/>
                <w:color w:val="auto"/>
                <w:lang w:eastAsia="en-US"/>
              </w:rPr>
              <w:t xml:space="preserve">,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расположенное </w:t>
            </w:r>
            <w:r>
              <w:rPr>
                <w:rFonts w:eastAsia="Calibri"/>
                <w:color w:val="auto"/>
                <w:lang w:eastAsia="en-US"/>
              </w:rPr>
              <w:t xml:space="preserve">на первом этаже шестнадцатиэтажного жилого дома </w:t>
            </w:r>
            <w:r w:rsidRPr="004C2844">
              <w:rPr>
                <w:rFonts w:eastAsia="Calibri"/>
                <w:color w:val="auto"/>
                <w:lang w:eastAsia="en-US"/>
              </w:rPr>
              <w:t>по адресу: город Нижневартовск, улица Мира, дом 27, корпус 2</w:t>
            </w:r>
            <w:r>
              <w:rPr>
                <w:rFonts w:eastAsia="Calibri"/>
                <w:color w:val="auto"/>
                <w:lang w:eastAsia="en-US"/>
              </w:rPr>
              <w:t>, кадастровый номер 86:11:0000000:81381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eastAsia="en-US"/>
              </w:rPr>
              <w:t>2017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4C284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4C2844">
              <w:rPr>
                <w:rFonts w:eastAsia="Calibri"/>
                <w:color w:val="auto"/>
                <w:lang w:eastAsia="en-US"/>
              </w:rPr>
              <w:t>квартал 2021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14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rFonts w:eastAsia="Calibri"/>
                <w:color w:val="auto"/>
                <w:lang w:eastAsia="en-US"/>
              </w:rPr>
            </w:pPr>
            <w:r>
              <w:t>Объект незавершенного строительства</w:t>
            </w:r>
            <w:r w:rsidRPr="00601157">
              <w:t xml:space="preserve"> общей площадью застройки </w:t>
            </w:r>
            <w:r>
              <w:t xml:space="preserve">4690 </w:t>
            </w:r>
            <w:proofErr w:type="spellStart"/>
            <w:r>
              <w:t>кв.</w:t>
            </w:r>
            <w:r w:rsidRPr="00601157">
              <w:t>м</w:t>
            </w:r>
            <w:proofErr w:type="spellEnd"/>
            <w:r w:rsidRPr="00601157">
              <w:t xml:space="preserve">, </w:t>
            </w:r>
            <w:r>
              <w:t>расположенный по адресу: город Нижневартовск, улица Мира, 29, квартал "Мира", кадастровый номер 86:11:0000000:70318 с земельным участком, формирование которого осуществляется в соответствии с проектом межевания застроенной территории планировочного района 8 города Нижневартовска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val="en-US" w:eastAsia="en-US"/>
              </w:rPr>
            </w:pPr>
            <w:r>
              <w:rPr>
                <w:color w:val="auto"/>
              </w:rPr>
              <w:t>IV квартал 2020</w:t>
            </w:r>
            <w:r w:rsidRPr="004C2844">
              <w:rPr>
                <w:color w:val="auto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val="en-US" w:eastAsia="en-US"/>
              </w:rPr>
            </w:pPr>
            <w:r>
              <w:rPr>
                <w:color w:val="auto"/>
              </w:rPr>
              <w:t>IV квартал 2021</w:t>
            </w:r>
            <w:r w:rsidRPr="004C2844">
              <w:rPr>
                <w:color w:val="auto"/>
              </w:rPr>
              <w:t xml:space="preserve"> года</w:t>
            </w:r>
          </w:p>
        </w:tc>
      </w:tr>
      <w:tr w:rsidR="00FD154E" w:rsidRPr="004C2844" w:rsidTr="009F4D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15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jc w:val="both"/>
              <w:rPr>
                <w:color w:val="auto"/>
              </w:rPr>
            </w:pPr>
            <w:r w:rsidRPr="004C2844">
              <w:rPr>
                <w:color w:val="auto"/>
              </w:rPr>
              <w:t xml:space="preserve">5/75 долей в праве общей долевой собственности в нежилом помещении №1003 общей площадью 522,8 </w:t>
            </w:r>
            <w:proofErr w:type="spellStart"/>
            <w:r w:rsidRPr="004C2844">
              <w:rPr>
                <w:color w:val="auto"/>
              </w:rPr>
              <w:t>кв.м</w:t>
            </w:r>
            <w:proofErr w:type="spellEnd"/>
            <w:r w:rsidRPr="004C2844">
              <w:rPr>
                <w:color w:val="auto"/>
              </w:rPr>
              <w:t xml:space="preserve">, </w:t>
            </w:r>
            <w:r>
              <w:rPr>
                <w:rFonts w:eastAsia="Calibri"/>
                <w:color w:val="auto"/>
                <w:lang w:eastAsia="en-US"/>
              </w:rPr>
              <w:t>расположенном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 xml:space="preserve">на первом этаже девятиэтажного жилого дома </w:t>
            </w:r>
            <w:r w:rsidRPr="004C2844">
              <w:rPr>
                <w:rFonts w:eastAsia="Calibri"/>
                <w:color w:val="auto"/>
                <w:lang w:eastAsia="en-US"/>
              </w:rPr>
              <w:t xml:space="preserve">по </w:t>
            </w:r>
            <w:r w:rsidRPr="004C2844">
              <w:rPr>
                <w:color w:val="auto"/>
              </w:rPr>
              <w:t>адресу: город Нижневартовск, улица Ханты-Мансийская, дом 25</w:t>
            </w:r>
            <w:r>
              <w:rPr>
                <w:color w:val="auto"/>
              </w:rPr>
              <w:t>,</w:t>
            </w:r>
            <w:r>
              <w:rPr>
                <w:rFonts w:eastAsia="Calibri"/>
                <w:color w:val="auto"/>
                <w:lang w:eastAsia="en-US"/>
              </w:rPr>
              <w:t xml:space="preserve"> кадастровый номер 86:11:0000000:55861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4C2844">
              <w:rPr>
                <w:color w:val="auto"/>
              </w:rPr>
              <w:t xml:space="preserve">II квартал </w:t>
            </w:r>
          </w:p>
          <w:p w:rsidR="00FD154E" w:rsidRPr="004C2844" w:rsidRDefault="00FD154E" w:rsidP="009F4D2B">
            <w:pPr>
              <w:jc w:val="center"/>
              <w:rPr>
                <w:color w:val="auto"/>
              </w:rPr>
            </w:pPr>
            <w:r w:rsidRPr="004C2844">
              <w:rPr>
                <w:color w:val="auto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4E" w:rsidRPr="004C2844" w:rsidRDefault="00FD154E" w:rsidP="009F4D2B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4C2844">
              <w:rPr>
                <w:color w:val="auto"/>
              </w:rPr>
              <w:t>IV квартал 2023 года</w:t>
            </w:r>
          </w:p>
        </w:tc>
      </w:tr>
    </w:tbl>
    <w:p w:rsidR="00FD154E" w:rsidRPr="004C2844" w:rsidRDefault="00FD154E" w:rsidP="00FD154E">
      <w:pPr>
        <w:ind w:firstLine="709"/>
        <w:jc w:val="both"/>
        <w:rPr>
          <w:rFonts w:eastAsia="Calibri"/>
          <w:color w:val="auto"/>
          <w:sz w:val="10"/>
          <w:szCs w:val="10"/>
          <w:lang w:eastAsia="en-US"/>
        </w:rPr>
      </w:pPr>
    </w:p>
    <w:p w:rsidR="00FD154E" w:rsidRPr="004C2844" w:rsidRDefault="00FD154E" w:rsidP="00FD154E">
      <w:pPr>
        <w:ind w:firstLine="709"/>
        <w:jc w:val="both"/>
        <w:rPr>
          <w:rFonts w:eastAsia="Calibri"/>
          <w:color w:val="auto"/>
          <w:sz w:val="10"/>
          <w:szCs w:val="10"/>
          <w:lang w:eastAsia="en-US"/>
        </w:rPr>
      </w:pPr>
    </w:p>
    <w:p w:rsidR="00FD154E" w:rsidRPr="00C73E27" w:rsidRDefault="00FD154E" w:rsidP="00FD154E">
      <w:pPr>
        <w:jc w:val="both"/>
        <w:rPr>
          <w:color w:val="auto"/>
        </w:rPr>
      </w:pPr>
      <w:r w:rsidRPr="00E75BD1">
        <w:rPr>
          <w:color w:val="auto"/>
        </w:rPr>
        <w:t> </w:t>
      </w:r>
      <w:r w:rsidRPr="00C73E27">
        <w:rPr>
          <w:color w:val="auto"/>
        </w:rPr>
        <w:tab/>
        <w:t>2. Иное имущество: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1984"/>
        <w:gridCol w:w="2126"/>
      </w:tblGrid>
      <w:tr w:rsidR="00FD154E" w:rsidRPr="00190058" w:rsidTr="009F4D2B">
        <w:tc>
          <w:tcPr>
            <w:tcW w:w="568" w:type="dxa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№ п/п</w:t>
            </w:r>
          </w:p>
        </w:tc>
        <w:tc>
          <w:tcPr>
            <w:tcW w:w="5103" w:type="dxa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Наименование объекта приватизации</w:t>
            </w:r>
          </w:p>
        </w:tc>
        <w:tc>
          <w:tcPr>
            <w:tcW w:w="1984" w:type="dxa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Дата начала проведения мероприятий по приватизации</w:t>
            </w:r>
          </w:p>
        </w:tc>
        <w:tc>
          <w:tcPr>
            <w:tcW w:w="2126" w:type="dxa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Окончание проведения мероприятий по приватизации</w:t>
            </w:r>
          </w:p>
        </w:tc>
      </w:tr>
      <w:tr w:rsidR="00FD154E" w:rsidRPr="00190058" w:rsidTr="009F4D2B">
        <w:tc>
          <w:tcPr>
            <w:tcW w:w="568" w:type="dxa"/>
            <w:vAlign w:val="center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1.</w:t>
            </w:r>
          </w:p>
        </w:tc>
        <w:tc>
          <w:tcPr>
            <w:tcW w:w="5103" w:type="dxa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90058">
              <w:rPr>
                <w:color w:val="auto"/>
              </w:rPr>
              <w:t>Пакет обыкновенных именных бездокументарных акций акционерного общества "Жилищный трест №1" в количестве 432</w:t>
            </w:r>
            <w:r>
              <w:rPr>
                <w:color w:val="auto"/>
              </w:rPr>
              <w:t xml:space="preserve"> </w:t>
            </w:r>
            <w:r w:rsidRPr="00190058">
              <w:rPr>
                <w:color w:val="auto"/>
              </w:rPr>
              <w:t>354 штук номинальной стоимостью одной акции 100 рублей (25% от уставного капитала)</w:t>
            </w:r>
          </w:p>
        </w:tc>
        <w:tc>
          <w:tcPr>
            <w:tcW w:w="1984" w:type="dxa"/>
            <w:vAlign w:val="center"/>
          </w:tcPr>
          <w:p w:rsidR="00FD154E" w:rsidRDefault="00FD154E" w:rsidP="009F4D2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190058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eastAsia="en-US"/>
              </w:rPr>
              <w:t>2017 года</w:t>
            </w:r>
          </w:p>
        </w:tc>
        <w:tc>
          <w:tcPr>
            <w:tcW w:w="2126" w:type="dxa"/>
            <w:vAlign w:val="center"/>
          </w:tcPr>
          <w:p w:rsidR="00FD154E" w:rsidRDefault="00FD154E" w:rsidP="009F4D2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2023</w:t>
            </w:r>
            <w:r w:rsidRPr="00190058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FD154E" w:rsidRPr="00190058" w:rsidTr="009F4D2B">
        <w:tc>
          <w:tcPr>
            <w:tcW w:w="568" w:type="dxa"/>
            <w:vAlign w:val="center"/>
          </w:tcPr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2.</w:t>
            </w:r>
          </w:p>
        </w:tc>
        <w:tc>
          <w:tcPr>
            <w:tcW w:w="5103" w:type="dxa"/>
          </w:tcPr>
          <w:p w:rsidR="00FD154E" w:rsidRPr="00190058" w:rsidRDefault="00FD154E" w:rsidP="009F4D2B">
            <w:pPr>
              <w:pStyle w:val="ConsPlusNormal"/>
              <w:jc w:val="both"/>
              <w:rPr>
                <w:sz w:val="28"/>
                <w:szCs w:val="28"/>
              </w:rPr>
            </w:pPr>
            <w:r w:rsidRPr="00190058">
              <w:rPr>
                <w:sz w:val="28"/>
                <w:szCs w:val="28"/>
              </w:rPr>
              <w:t>Пакет обыкновенных именных бездокументарных акций акционерного о</w:t>
            </w:r>
            <w:r>
              <w:rPr>
                <w:sz w:val="28"/>
                <w:szCs w:val="28"/>
              </w:rPr>
              <w:t>бщества "Управляющая компания №</w:t>
            </w:r>
            <w:r w:rsidRPr="00190058">
              <w:rPr>
                <w:sz w:val="28"/>
                <w:szCs w:val="28"/>
              </w:rPr>
              <w:t>1" в количестве 79 472 штук номинальной стоимостью одной акции 100 рублей (25% от уставного капитала)</w:t>
            </w:r>
          </w:p>
        </w:tc>
        <w:tc>
          <w:tcPr>
            <w:tcW w:w="1984" w:type="dxa"/>
            <w:vAlign w:val="center"/>
          </w:tcPr>
          <w:p w:rsidR="00FD154E" w:rsidRDefault="00FD154E" w:rsidP="009F4D2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190058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eastAsia="en-US"/>
              </w:rPr>
              <w:t>2017 года</w:t>
            </w:r>
          </w:p>
        </w:tc>
        <w:tc>
          <w:tcPr>
            <w:tcW w:w="2126" w:type="dxa"/>
            <w:vAlign w:val="center"/>
          </w:tcPr>
          <w:p w:rsidR="00FD154E" w:rsidRDefault="00FD154E" w:rsidP="009F4D2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FD154E" w:rsidRPr="00190058" w:rsidRDefault="00FD154E" w:rsidP="009F4D2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2023</w:t>
            </w:r>
            <w:r w:rsidRPr="00190058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</w:tbl>
    <w:p w:rsidR="00FD154E" w:rsidRDefault="00FD154E" w:rsidP="00FD154E">
      <w:pPr>
        <w:jc w:val="center"/>
        <w:rPr>
          <w:b/>
          <w:bCs/>
          <w:color w:val="auto"/>
        </w:rPr>
      </w:pPr>
    </w:p>
    <w:p w:rsidR="00FD154E" w:rsidRPr="002176D6" w:rsidRDefault="00FD154E" w:rsidP="00FD154E">
      <w:pPr>
        <w:jc w:val="center"/>
        <w:rPr>
          <w:color w:val="auto"/>
        </w:rPr>
      </w:pPr>
      <w:r w:rsidRPr="002176D6">
        <w:rPr>
          <w:b/>
          <w:bCs/>
          <w:color w:val="auto"/>
        </w:rPr>
        <w:t>3. Способы приватизации муниципального имущества</w:t>
      </w:r>
    </w:p>
    <w:p w:rsidR="00FD154E" w:rsidRPr="002176D6" w:rsidRDefault="00FD154E" w:rsidP="00FD154E">
      <w:pPr>
        <w:jc w:val="both"/>
        <w:rPr>
          <w:color w:val="auto"/>
        </w:rPr>
      </w:pPr>
      <w:r w:rsidRPr="002176D6">
        <w:rPr>
          <w:color w:val="auto"/>
        </w:rPr>
        <w:t> </w:t>
      </w:r>
    </w:p>
    <w:p w:rsidR="00FD154E" w:rsidRDefault="00FD154E" w:rsidP="00FD154E">
      <w:pPr>
        <w:ind w:firstLine="540"/>
        <w:jc w:val="both"/>
        <w:rPr>
          <w:color w:val="auto"/>
        </w:rPr>
      </w:pPr>
      <w:r w:rsidRPr="002176D6">
        <w:rPr>
          <w:color w:val="auto"/>
        </w:rPr>
        <w:t xml:space="preserve">Администрации города осуществить приватизацию имущества путем проведения </w:t>
      </w:r>
      <w:r>
        <w:rPr>
          <w:color w:val="auto"/>
        </w:rPr>
        <w:t xml:space="preserve">электронных </w:t>
      </w:r>
      <w:r w:rsidRPr="002176D6">
        <w:rPr>
          <w:color w:val="auto"/>
        </w:rPr>
        <w:t>аукционов</w:t>
      </w:r>
      <w:r>
        <w:rPr>
          <w:color w:val="auto"/>
        </w:rPr>
        <w:t>.</w:t>
      </w:r>
    </w:p>
    <w:p w:rsidR="00C64B22" w:rsidRDefault="00C64B22"/>
    <w:sectPr w:rsidR="00C64B22" w:rsidSect="00FD154E">
      <w:headerReference w:type="even" r:id="rId6"/>
      <w:headerReference w:type="default" r:id="rId7"/>
      <w:pgSz w:w="11906" w:h="16838" w:code="9"/>
      <w:pgMar w:top="142" w:right="567" w:bottom="568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4E" w:rsidRDefault="00FD154E" w:rsidP="00FD154E">
      <w:r>
        <w:separator/>
      </w:r>
    </w:p>
  </w:endnote>
  <w:endnote w:type="continuationSeparator" w:id="0">
    <w:p w:rsidR="00FD154E" w:rsidRDefault="00FD154E" w:rsidP="00FD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4E" w:rsidRDefault="00FD154E" w:rsidP="00FD154E">
      <w:r>
        <w:separator/>
      </w:r>
    </w:p>
  </w:footnote>
  <w:footnote w:type="continuationSeparator" w:id="0">
    <w:p w:rsidR="00FD154E" w:rsidRDefault="00FD154E" w:rsidP="00FD1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31" w:rsidRDefault="00FD154E" w:rsidP="00F740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3A31" w:rsidRDefault="008300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428086"/>
      <w:docPartObj>
        <w:docPartGallery w:val="Page Numbers (Top of Page)"/>
        <w:docPartUnique/>
      </w:docPartObj>
    </w:sdtPr>
    <w:sdtEndPr/>
    <w:sdtContent>
      <w:p w:rsidR="00FD154E" w:rsidRDefault="00FD15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081">
          <w:rPr>
            <w:noProof/>
          </w:rPr>
          <w:t>6</w:t>
        </w:r>
        <w:r>
          <w:fldChar w:fldCharType="end"/>
        </w:r>
      </w:p>
    </w:sdtContent>
  </w:sdt>
  <w:p w:rsidR="006D3A31" w:rsidRDefault="00830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4E"/>
    <w:rsid w:val="00830081"/>
    <w:rsid w:val="00C64B22"/>
    <w:rsid w:val="00FD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0102"/>
  <w15:chartTrackingRefBased/>
  <w15:docId w15:val="{A1EC2E05-94D3-49CC-9838-9D2844BA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54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5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54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5">
    <w:name w:val="page number"/>
    <w:basedOn w:val="a0"/>
    <w:rsid w:val="00FD154E"/>
  </w:style>
  <w:style w:type="paragraph" w:customStyle="1" w:styleId="ConsPlusNormal">
    <w:name w:val="ConsPlusNormal"/>
    <w:rsid w:val="00FD15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D15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154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1106</Words>
  <Characters>6305</Characters>
  <Application>Microsoft Office Word</Application>
  <DocSecurity>0</DocSecurity>
  <Lines>52</Lines>
  <Paragraphs>14</Paragraphs>
  <ScaleCrop>false</ScaleCrop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2</cp:revision>
  <dcterms:created xsi:type="dcterms:W3CDTF">2020-12-10T09:16:00Z</dcterms:created>
  <dcterms:modified xsi:type="dcterms:W3CDTF">2020-12-11T10:18:00Z</dcterms:modified>
</cp:coreProperties>
</file>